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Look w:val="04A0" w:firstRow="1" w:lastRow="0" w:firstColumn="1" w:lastColumn="0" w:noHBand="0" w:noVBand="1"/>
      </w:tblPr>
      <w:tblGrid>
        <w:gridCol w:w="1984"/>
        <w:gridCol w:w="2551"/>
        <w:gridCol w:w="2551"/>
        <w:gridCol w:w="2551"/>
        <w:gridCol w:w="2551"/>
        <w:gridCol w:w="1204"/>
      </w:tblGrid>
      <w:tr w:rsidR="00AF0715" w:rsidRPr="001D5B7D" w14:paraId="565339F8" w14:textId="1341EF23" w:rsidTr="00AF0715">
        <w:tc>
          <w:tcPr>
            <w:tcW w:w="1984" w:type="dxa"/>
          </w:tcPr>
          <w:p w14:paraId="786E221A" w14:textId="6FA09874" w:rsidR="00AF0715" w:rsidRPr="00AF0715" w:rsidRDefault="00AF0715">
            <w:pPr>
              <w:rPr>
                <w:sz w:val="44"/>
                <w:szCs w:val="44"/>
              </w:rPr>
            </w:pPr>
            <w:r w:rsidRPr="00AF0715">
              <w:rPr>
                <w:sz w:val="44"/>
                <w:szCs w:val="44"/>
              </w:rPr>
              <w:t>Bokstav</w:t>
            </w:r>
          </w:p>
        </w:tc>
        <w:tc>
          <w:tcPr>
            <w:tcW w:w="2551" w:type="dxa"/>
          </w:tcPr>
          <w:p w14:paraId="341F432C" w14:textId="5D8C7C3F" w:rsidR="00AF0715" w:rsidRPr="001D5B7D" w:rsidRDefault="00AF0715" w:rsidP="001D5B7D">
            <w:pPr>
              <w:jc w:val="center"/>
              <w:rPr>
                <w:sz w:val="36"/>
                <w:szCs w:val="36"/>
              </w:rPr>
            </w:pPr>
          </w:p>
        </w:tc>
        <w:tc>
          <w:tcPr>
            <w:tcW w:w="2551" w:type="dxa"/>
          </w:tcPr>
          <w:p w14:paraId="2E60AF0D" w14:textId="559A2153" w:rsidR="00AF0715" w:rsidRPr="001D5B7D" w:rsidRDefault="00AF0715" w:rsidP="001D5B7D">
            <w:pPr>
              <w:jc w:val="center"/>
              <w:rPr>
                <w:sz w:val="36"/>
                <w:szCs w:val="36"/>
              </w:rPr>
            </w:pPr>
          </w:p>
        </w:tc>
        <w:tc>
          <w:tcPr>
            <w:tcW w:w="2551" w:type="dxa"/>
          </w:tcPr>
          <w:p w14:paraId="4E2844D0" w14:textId="3C58C233" w:rsidR="00AF0715" w:rsidRPr="001D5B7D" w:rsidRDefault="00AF0715" w:rsidP="001D5B7D">
            <w:pPr>
              <w:jc w:val="center"/>
              <w:rPr>
                <w:sz w:val="36"/>
                <w:szCs w:val="36"/>
              </w:rPr>
            </w:pPr>
          </w:p>
        </w:tc>
        <w:tc>
          <w:tcPr>
            <w:tcW w:w="2551" w:type="dxa"/>
          </w:tcPr>
          <w:p w14:paraId="79E4B727" w14:textId="12C28A23" w:rsidR="00AF0715" w:rsidRPr="001D5B7D" w:rsidRDefault="00AF0715" w:rsidP="001D5B7D">
            <w:pPr>
              <w:jc w:val="center"/>
              <w:rPr>
                <w:sz w:val="36"/>
                <w:szCs w:val="36"/>
              </w:rPr>
            </w:pPr>
          </w:p>
        </w:tc>
        <w:tc>
          <w:tcPr>
            <w:tcW w:w="1204" w:type="dxa"/>
          </w:tcPr>
          <w:p w14:paraId="637FD11A" w14:textId="7F0586C8" w:rsidR="00AF0715" w:rsidRPr="001D5B7D" w:rsidRDefault="00AF0715" w:rsidP="001D5B7D">
            <w:pPr>
              <w:jc w:val="center"/>
              <w:rPr>
                <w:sz w:val="36"/>
                <w:szCs w:val="36"/>
              </w:rPr>
            </w:pPr>
            <w:r>
              <w:rPr>
                <w:sz w:val="36"/>
                <w:szCs w:val="36"/>
              </w:rPr>
              <w:t>Poeng</w:t>
            </w:r>
          </w:p>
        </w:tc>
      </w:tr>
      <w:tr w:rsidR="00AF0715" w:rsidRPr="001D5B7D" w14:paraId="5593E829" w14:textId="3985C5E9" w:rsidTr="00AF0715">
        <w:tc>
          <w:tcPr>
            <w:tcW w:w="1984" w:type="dxa"/>
          </w:tcPr>
          <w:p w14:paraId="51E3C106" w14:textId="77777777" w:rsidR="00AF0715" w:rsidRPr="001D5B7D" w:rsidRDefault="00AF0715">
            <w:pPr>
              <w:rPr>
                <w:sz w:val="144"/>
                <w:szCs w:val="144"/>
              </w:rPr>
            </w:pPr>
          </w:p>
        </w:tc>
        <w:tc>
          <w:tcPr>
            <w:tcW w:w="2551" w:type="dxa"/>
          </w:tcPr>
          <w:p w14:paraId="2970EC88" w14:textId="77777777" w:rsidR="00AF0715" w:rsidRPr="001D5B7D" w:rsidRDefault="00AF0715">
            <w:pPr>
              <w:rPr>
                <w:sz w:val="144"/>
                <w:szCs w:val="144"/>
              </w:rPr>
            </w:pPr>
          </w:p>
        </w:tc>
        <w:tc>
          <w:tcPr>
            <w:tcW w:w="2551" w:type="dxa"/>
          </w:tcPr>
          <w:p w14:paraId="6C2EDFB7" w14:textId="77777777" w:rsidR="00AF0715" w:rsidRPr="001D5B7D" w:rsidRDefault="00AF0715">
            <w:pPr>
              <w:rPr>
                <w:sz w:val="144"/>
                <w:szCs w:val="144"/>
              </w:rPr>
            </w:pPr>
          </w:p>
        </w:tc>
        <w:tc>
          <w:tcPr>
            <w:tcW w:w="2551" w:type="dxa"/>
          </w:tcPr>
          <w:p w14:paraId="5D49662A" w14:textId="77777777" w:rsidR="00AF0715" w:rsidRPr="001D5B7D" w:rsidRDefault="00AF0715">
            <w:pPr>
              <w:rPr>
                <w:sz w:val="144"/>
                <w:szCs w:val="144"/>
              </w:rPr>
            </w:pPr>
          </w:p>
        </w:tc>
        <w:tc>
          <w:tcPr>
            <w:tcW w:w="2551" w:type="dxa"/>
          </w:tcPr>
          <w:p w14:paraId="63E14EAB" w14:textId="77777777" w:rsidR="00AF0715" w:rsidRPr="001D5B7D" w:rsidRDefault="00AF0715">
            <w:pPr>
              <w:rPr>
                <w:sz w:val="144"/>
                <w:szCs w:val="144"/>
              </w:rPr>
            </w:pPr>
          </w:p>
        </w:tc>
        <w:tc>
          <w:tcPr>
            <w:tcW w:w="1204" w:type="dxa"/>
          </w:tcPr>
          <w:p w14:paraId="5C0651F6" w14:textId="77777777" w:rsidR="00AF0715" w:rsidRPr="001D5B7D" w:rsidRDefault="00AF0715">
            <w:pPr>
              <w:rPr>
                <w:sz w:val="144"/>
                <w:szCs w:val="144"/>
              </w:rPr>
            </w:pPr>
          </w:p>
        </w:tc>
      </w:tr>
      <w:tr w:rsidR="00AF0715" w:rsidRPr="001D5B7D" w14:paraId="7E36A928" w14:textId="79832DCB" w:rsidTr="00AF0715">
        <w:tc>
          <w:tcPr>
            <w:tcW w:w="1984" w:type="dxa"/>
          </w:tcPr>
          <w:p w14:paraId="263E5845" w14:textId="77777777" w:rsidR="00AF0715" w:rsidRPr="001D5B7D" w:rsidRDefault="00AF0715">
            <w:pPr>
              <w:rPr>
                <w:sz w:val="144"/>
                <w:szCs w:val="144"/>
              </w:rPr>
            </w:pPr>
          </w:p>
        </w:tc>
        <w:tc>
          <w:tcPr>
            <w:tcW w:w="2551" w:type="dxa"/>
          </w:tcPr>
          <w:p w14:paraId="40CD0DB5" w14:textId="77777777" w:rsidR="00AF0715" w:rsidRPr="001D5B7D" w:rsidRDefault="00AF0715">
            <w:pPr>
              <w:rPr>
                <w:sz w:val="144"/>
                <w:szCs w:val="144"/>
              </w:rPr>
            </w:pPr>
          </w:p>
        </w:tc>
        <w:tc>
          <w:tcPr>
            <w:tcW w:w="2551" w:type="dxa"/>
          </w:tcPr>
          <w:p w14:paraId="1593ACE7" w14:textId="77777777" w:rsidR="00AF0715" w:rsidRPr="001D5B7D" w:rsidRDefault="00AF0715">
            <w:pPr>
              <w:rPr>
                <w:sz w:val="144"/>
                <w:szCs w:val="144"/>
              </w:rPr>
            </w:pPr>
          </w:p>
        </w:tc>
        <w:tc>
          <w:tcPr>
            <w:tcW w:w="2551" w:type="dxa"/>
          </w:tcPr>
          <w:p w14:paraId="5D5CCCB8" w14:textId="77777777" w:rsidR="00AF0715" w:rsidRPr="001D5B7D" w:rsidRDefault="00AF0715">
            <w:pPr>
              <w:rPr>
                <w:sz w:val="144"/>
                <w:szCs w:val="144"/>
              </w:rPr>
            </w:pPr>
          </w:p>
        </w:tc>
        <w:tc>
          <w:tcPr>
            <w:tcW w:w="2551" w:type="dxa"/>
          </w:tcPr>
          <w:p w14:paraId="4C268E87" w14:textId="77777777" w:rsidR="00AF0715" w:rsidRPr="001D5B7D" w:rsidRDefault="00AF0715">
            <w:pPr>
              <w:rPr>
                <w:sz w:val="144"/>
                <w:szCs w:val="144"/>
              </w:rPr>
            </w:pPr>
          </w:p>
        </w:tc>
        <w:tc>
          <w:tcPr>
            <w:tcW w:w="1204" w:type="dxa"/>
          </w:tcPr>
          <w:p w14:paraId="3880C65F" w14:textId="77777777" w:rsidR="00AF0715" w:rsidRPr="001D5B7D" w:rsidRDefault="00AF0715">
            <w:pPr>
              <w:rPr>
                <w:sz w:val="144"/>
                <w:szCs w:val="144"/>
              </w:rPr>
            </w:pPr>
          </w:p>
        </w:tc>
      </w:tr>
      <w:tr w:rsidR="00AF0715" w:rsidRPr="001D5B7D" w14:paraId="412EEC22" w14:textId="3F470DA4" w:rsidTr="00AF0715">
        <w:tc>
          <w:tcPr>
            <w:tcW w:w="1984" w:type="dxa"/>
          </w:tcPr>
          <w:p w14:paraId="120454C0" w14:textId="77777777" w:rsidR="00AF0715" w:rsidRPr="001D5B7D" w:rsidRDefault="00AF0715">
            <w:pPr>
              <w:rPr>
                <w:sz w:val="144"/>
                <w:szCs w:val="144"/>
              </w:rPr>
            </w:pPr>
          </w:p>
        </w:tc>
        <w:tc>
          <w:tcPr>
            <w:tcW w:w="2551" w:type="dxa"/>
          </w:tcPr>
          <w:p w14:paraId="4B340EE9" w14:textId="77777777" w:rsidR="00AF0715" w:rsidRPr="001D5B7D" w:rsidRDefault="00AF0715">
            <w:pPr>
              <w:rPr>
                <w:sz w:val="144"/>
                <w:szCs w:val="144"/>
              </w:rPr>
            </w:pPr>
          </w:p>
        </w:tc>
        <w:tc>
          <w:tcPr>
            <w:tcW w:w="2551" w:type="dxa"/>
          </w:tcPr>
          <w:p w14:paraId="272CCD39" w14:textId="77777777" w:rsidR="00AF0715" w:rsidRPr="001D5B7D" w:rsidRDefault="00AF0715">
            <w:pPr>
              <w:rPr>
                <w:sz w:val="144"/>
                <w:szCs w:val="144"/>
              </w:rPr>
            </w:pPr>
          </w:p>
        </w:tc>
        <w:tc>
          <w:tcPr>
            <w:tcW w:w="2551" w:type="dxa"/>
          </w:tcPr>
          <w:p w14:paraId="7CC9CF9B" w14:textId="77777777" w:rsidR="00AF0715" w:rsidRPr="001D5B7D" w:rsidRDefault="00AF0715">
            <w:pPr>
              <w:rPr>
                <w:sz w:val="144"/>
                <w:szCs w:val="144"/>
              </w:rPr>
            </w:pPr>
          </w:p>
        </w:tc>
        <w:tc>
          <w:tcPr>
            <w:tcW w:w="2551" w:type="dxa"/>
          </w:tcPr>
          <w:p w14:paraId="652E6D95" w14:textId="77777777" w:rsidR="00AF0715" w:rsidRPr="001D5B7D" w:rsidRDefault="00AF0715">
            <w:pPr>
              <w:rPr>
                <w:sz w:val="144"/>
                <w:szCs w:val="144"/>
              </w:rPr>
            </w:pPr>
          </w:p>
        </w:tc>
        <w:tc>
          <w:tcPr>
            <w:tcW w:w="1204" w:type="dxa"/>
          </w:tcPr>
          <w:p w14:paraId="23E33255" w14:textId="77777777" w:rsidR="00AF0715" w:rsidRPr="001D5B7D" w:rsidRDefault="00AF0715">
            <w:pPr>
              <w:rPr>
                <w:sz w:val="144"/>
                <w:szCs w:val="144"/>
              </w:rPr>
            </w:pPr>
          </w:p>
        </w:tc>
      </w:tr>
      <w:tr w:rsidR="00AF0715" w:rsidRPr="001D5B7D" w14:paraId="021A4314" w14:textId="5E0EB3FB" w:rsidTr="00AF0715">
        <w:tc>
          <w:tcPr>
            <w:tcW w:w="1984" w:type="dxa"/>
          </w:tcPr>
          <w:p w14:paraId="4025A99F" w14:textId="77777777" w:rsidR="00AF0715" w:rsidRPr="001D5B7D" w:rsidRDefault="00AF0715">
            <w:pPr>
              <w:rPr>
                <w:sz w:val="144"/>
                <w:szCs w:val="144"/>
              </w:rPr>
            </w:pPr>
          </w:p>
        </w:tc>
        <w:tc>
          <w:tcPr>
            <w:tcW w:w="2551" w:type="dxa"/>
          </w:tcPr>
          <w:p w14:paraId="7FE9075C" w14:textId="77777777" w:rsidR="00AF0715" w:rsidRPr="001D5B7D" w:rsidRDefault="00AF0715">
            <w:pPr>
              <w:rPr>
                <w:sz w:val="144"/>
                <w:szCs w:val="144"/>
              </w:rPr>
            </w:pPr>
          </w:p>
        </w:tc>
        <w:tc>
          <w:tcPr>
            <w:tcW w:w="2551" w:type="dxa"/>
          </w:tcPr>
          <w:p w14:paraId="29CC4305" w14:textId="77777777" w:rsidR="00AF0715" w:rsidRPr="001D5B7D" w:rsidRDefault="00AF0715">
            <w:pPr>
              <w:rPr>
                <w:sz w:val="144"/>
                <w:szCs w:val="144"/>
              </w:rPr>
            </w:pPr>
          </w:p>
        </w:tc>
        <w:tc>
          <w:tcPr>
            <w:tcW w:w="2551" w:type="dxa"/>
          </w:tcPr>
          <w:p w14:paraId="1C33CE31" w14:textId="77777777" w:rsidR="00AF0715" w:rsidRPr="001D5B7D" w:rsidRDefault="00AF0715">
            <w:pPr>
              <w:rPr>
                <w:sz w:val="144"/>
                <w:szCs w:val="144"/>
              </w:rPr>
            </w:pPr>
          </w:p>
        </w:tc>
        <w:tc>
          <w:tcPr>
            <w:tcW w:w="2551" w:type="dxa"/>
          </w:tcPr>
          <w:p w14:paraId="0A79EA32" w14:textId="77777777" w:rsidR="00AF0715" w:rsidRPr="001D5B7D" w:rsidRDefault="00AF0715">
            <w:pPr>
              <w:rPr>
                <w:sz w:val="144"/>
                <w:szCs w:val="144"/>
              </w:rPr>
            </w:pPr>
          </w:p>
        </w:tc>
        <w:tc>
          <w:tcPr>
            <w:tcW w:w="1204" w:type="dxa"/>
          </w:tcPr>
          <w:p w14:paraId="751B7A80" w14:textId="77777777" w:rsidR="00AF0715" w:rsidRPr="001D5B7D" w:rsidRDefault="00AF0715">
            <w:pPr>
              <w:rPr>
                <w:sz w:val="144"/>
                <w:szCs w:val="144"/>
              </w:rPr>
            </w:pPr>
          </w:p>
        </w:tc>
      </w:tr>
    </w:tbl>
    <w:p w14:paraId="448C119C" w14:textId="2DABB085" w:rsidR="001353E2" w:rsidRDefault="008972C4">
      <w:pPr>
        <w:rPr>
          <w:sz w:val="72"/>
          <w:szCs w:val="72"/>
        </w:rPr>
      </w:pPr>
    </w:p>
    <w:p w14:paraId="2E9FB649" w14:textId="1210B58C" w:rsidR="00AF0715" w:rsidRPr="00AF0715" w:rsidRDefault="00AF0715" w:rsidP="00AF0715">
      <w:pPr>
        <w:jc w:val="center"/>
        <w:rPr>
          <w:b/>
          <w:bCs/>
          <w:sz w:val="40"/>
          <w:szCs w:val="40"/>
          <w:u w:val="single"/>
        </w:rPr>
      </w:pPr>
      <w:r w:rsidRPr="00AF0715">
        <w:rPr>
          <w:b/>
          <w:bCs/>
          <w:sz w:val="40"/>
          <w:szCs w:val="40"/>
          <w:u w:val="single"/>
        </w:rPr>
        <w:lastRenderedPageBreak/>
        <w:t>Hvordan spille Kennedy game?</w:t>
      </w:r>
    </w:p>
    <w:p w14:paraId="26117E53" w14:textId="161DA18D" w:rsidR="00AF0715" w:rsidRDefault="00AF0715">
      <w:pPr>
        <w:rPr>
          <w:sz w:val="40"/>
          <w:szCs w:val="40"/>
        </w:rPr>
      </w:pPr>
      <w:r>
        <w:rPr>
          <w:sz w:val="40"/>
          <w:szCs w:val="40"/>
        </w:rPr>
        <w:t xml:space="preserve">Denne malen har plass til fire kategorier. De fire tomme boksene øverst i tabellen skal fylles med ulike kategorier. For eksempel: Matrett, frukt, grønnsak, farge, klær, navn, by i Norge, forfatter, land, sangtittel, verb, tall – hva du vil! </w:t>
      </w:r>
    </w:p>
    <w:p w14:paraId="5A01E582" w14:textId="77777777" w:rsidR="00AF0715" w:rsidRDefault="00AF0715">
      <w:pPr>
        <w:rPr>
          <w:sz w:val="40"/>
          <w:szCs w:val="40"/>
        </w:rPr>
      </w:pPr>
      <w:r>
        <w:rPr>
          <w:sz w:val="40"/>
          <w:szCs w:val="40"/>
        </w:rPr>
        <w:t xml:space="preserve">Alle deltakere sitter sammen to og to og deler et skjema. Du gir dem en bokstav og på kortes mulig tid skal de fylle ut feltene med ord som starter på denne bokstaven. </w:t>
      </w:r>
    </w:p>
    <w:p w14:paraId="70ADE85F" w14:textId="77777777" w:rsidR="00AF0715" w:rsidRDefault="00AF0715">
      <w:pPr>
        <w:rPr>
          <w:sz w:val="40"/>
          <w:szCs w:val="40"/>
        </w:rPr>
      </w:pPr>
      <w:r>
        <w:rPr>
          <w:sz w:val="40"/>
          <w:szCs w:val="40"/>
        </w:rPr>
        <w:t xml:space="preserve">Eksempel: Bokstaven er S </w:t>
      </w:r>
    </w:p>
    <w:p w14:paraId="4080A809" w14:textId="559090E4" w:rsidR="00AF0715" w:rsidRDefault="00AF0715">
      <w:pPr>
        <w:rPr>
          <w:sz w:val="40"/>
          <w:szCs w:val="40"/>
        </w:rPr>
      </w:pPr>
      <w:r>
        <w:rPr>
          <w:sz w:val="40"/>
          <w:szCs w:val="40"/>
        </w:rPr>
        <w:t xml:space="preserve">Mat = </w:t>
      </w:r>
      <w:proofErr w:type="spellStart"/>
      <w:r>
        <w:rPr>
          <w:sz w:val="40"/>
          <w:szCs w:val="40"/>
        </w:rPr>
        <w:t>spaghetti</w:t>
      </w:r>
      <w:proofErr w:type="spellEnd"/>
      <w:r>
        <w:rPr>
          <w:sz w:val="40"/>
          <w:szCs w:val="40"/>
        </w:rPr>
        <w:t xml:space="preserve">, klær = sokker, By i Norge = </w:t>
      </w:r>
      <w:proofErr w:type="spellStart"/>
      <w:r>
        <w:rPr>
          <w:sz w:val="40"/>
          <w:szCs w:val="40"/>
        </w:rPr>
        <w:t>stavanger</w:t>
      </w:r>
      <w:proofErr w:type="spellEnd"/>
      <w:r>
        <w:rPr>
          <w:sz w:val="40"/>
          <w:szCs w:val="40"/>
        </w:rPr>
        <w:t>, land = Sverige etc.</w:t>
      </w:r>
    </w:p>
    <w:p w14:paraId="01F48B8E" w14:textId="77777777" w:rsidR="00AF0715" w:rsidRDefault="00AF0715">
      <w:pPr>
        <w:rPr>
          <w:sz w:val="40"/>
          <w:szCs w:val="40"/>
        </w:rPr>
      </w:pPr>
      <w:r>
        <w:rPr>
          <w:sz w:val="40"/>
          <w:szCs w:val="40"/>
        </w:rPr>
        <w:t xml:space="preserve">Man kan gi alle lik tid for eksempel 3 minutter eller man kan stoppe når første par har klart å fylle inn alle rutene. </w:t>
      </w:r>
    </w:p>
    <w:p w14:paraId="0DD0E226" w14:textId="77777777" w:rsidR="00AF0715" w:rsidRDefault="00AF0715">
      <w:pPr>
        <w:rPr>
          <w:sz w:val="40"/>
          <w:szCs w:val="40"/>
        </w:rPr>
      </w:pPr>
      <w:r>
        <w:rPr>
          <w:sz w:val="40"/>
          <w:szCs w:val="40"/>
        </w:rPr>
        <w:t xml:space="preserve">Man gir poeng for hver runde. Hvis et par har et ord som ingen andre har får de 2 poeng (eller mer hvis du vil) og har de riktig ord men flere har det samme får de 1 poeng. Deltakerne noterer poengene i rutene sammen med ordene. </w:t>
      </w:r>
    </w:p>
    <w:p w14:paraId="4DC64E2C" w14:textId="366D4211" w:rsidR="00AF0715" w:rsidRPr="00AF0715" w:rsidRDefault="00AF0715">
      <w:pPr>
        <w:rPr>
          <w:sz w:val="40"/>
          <w:szCs w:val="40"/>
        </w:rPr>
      </w:pPr>
      <w:r>
        <w:rPr>
          <w:sz w:val="40"/>
          <w:szCs w:val="40"/>
        </w:rPr>
        <w:t xml:space="preserve">Når dere har fullført så mange bokstaver dere vil summerer man opp og ser hvem som har fått flest. </w:t>
      </w:r>
    </w:p>
    <w:sectPr w:rsidR="00AF0715" w:rsidRPr="00AF0715" w:rsidSect="00AF0715">
      <w:footerReference w:type="default" r:id="rId9"/>
      <w:pgSz w:w="16838" w:h="11906" w:orient="landscape"/>
      <w:pgMar w:top="1417" w:right="1417" w:bottom="1417" w:left="1417"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2319E" w14:textId="77777777" w:rsidR="008972C4" w:rsidRDefault="008972C4" w:rsidP="00AF0715">
      <w:pPr>
        <w:spacing w:after="0" w:line="240" w:lineRule="auto"/>
      </w:pPr>
      <w:r>
        <w:separator/>
      </w:r>
    </w:p>
  </w:endnote>
  <w:endnote w:type="continuationSeparator" w:id="0">
    <w:p w14:paraId="54B7FB62" w14:textId="77777777" w:rsidR="008972C4" w:rsidRDefault="008972C4" w:rsidP="00AF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84BC" w14:textId="077774D7" w:rsidR="00AF0715" w:rsidRDefault="00AF0715">
    <w:pPr>
      <w:pStyle w:val="Bunntekst"/>
    </w:pPr>
    <w:r>
      <w:rPr>
        <w:noProof/>
      </w:rPr>
      <w:drawing>
        <wp:anchor distT="0" distB="0" distL="114300" distR="114300" simplePos="0" relativeHeight="251658240" behindDoc="1" locked="0" layoutInCell="1" allowOverlap="1" wp14:anchorId="0CCA1188" wp14:editId="2DB06C78">
          <wp:simplePos x="0" y="0"/>
          <wp:positionH relativeFrom="column">
            <wp:posOffset>4218305</wp:posOffset>
          </wp:positionH>
          <wp:positionV relativeFrom="paragraph">
            <wp:posOffset>-215265</wp:posOffset>
          </wp:positionV>
          <wp:extent cx="539750" cy="430530"/>
          <wp:effectExtent l="0" t="0" r="0" b="7620"/>
          <wp:wrapTight wrapText="bothSides">
            <wp:wrapPolygon edited="0">
              <wp:start x="0" y="0"/>
              <wp:lineTo x="0" y="21027"/>
              <wp:lineTo x="20584" y="21027"/>
              <wp:lineTo x="2058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a:extLst>
                      <a:ext uri="{28A0092B-C50C-407E-A947-70E740481C1C}">
                        <a14:useLocalDpi xmlns:a14="http://schemas.microsoft.com/office/drawing/2010/main" val="0"/>
                      </a:ext>
                    </a:extLst>
                  </a:blip>
                  <a:srcRect l="10534" t="5733" r="10656" b="31324"/>
                  <a:stretch/>
                </pic:blipFill>
                <pic:spPr bwMode="auto">
                  <a:xfrm>
                    <a:off x="0" y="0"/>
                    <a:ext cx="539750" cy="430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68EA" w14:textId="77777777" w:rsidR="008972C4" w:rsidRDefault="008972C4" w:rsidP="00AF0715">
      <w:pPr>
        <w:spacing w:after="0" w:line="240" w:lineRule="auto"/>
      </w:pPr>
      <w:r>
        <w:separator/>
      </w:r>
    </w:p>
  </w:footnote>
  <w:footnote w:type="continuationSeparator" w:id="0">
    <w:p w14:paraId="5DEA0AD9" w14:textId="77777777" w:rsidR="008972C4" w:rsidRDefault="008972C4" w:rsidP="00AF0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7D"/>
    <w:rsid w:val="00026667"/>
    <w:rsid w:val="001D5B7D"/>
    <w:rsid w:val="008972C4"/>
    <w:rsid w:val="00AF0715"/>
    <w:rsid w:val="00C962CB"/>
    <w:rsid w:val="07AE6CD9"/>
    <w:rsid w:val="1B85F0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866B"/>
  <w15:chartTrackingRefBased/>
  <w15:docId w15:val="{5E546F12-EF7B-47A9-8823-3C2990A0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D5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F07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0715"/>
  </w:style>
  <w:style w:type="paragraph" w:styleId="Bunntekst">
    <w:name w:val="footer"/>
    <w:basedOn w:val="Normal"/>
    <w:link w:val="BunntekstTegn"/>
    <w:uiPriority w:val="99"/>
    <w:unhideWhenUsed/>
    <w:rsid w:val="00AF07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5D3DF177604A4C8A2E61D5F1CD5E5C" ma:contentTypeVersion="6" ma:contentTypeDescription="Opprett et nytt dokument." ma:contentTypeScope="" ma:versionID="c96eaa53f5817794f0cac90f4af740ac">
  <xsd:schema xmlns:xsd="http://www.w3.org/2001/XMLSchema" xmlns:xs="http://www.w3.org/2001/XMLSchema" xmlns:p="http://schemas.microsoft.com/office/2006/metadata/properties" xmlns:ns3="096ba189-ffda-466a-a703-25872362c6da" targetNamespace="http://schemas.microsoft.com/office/2006/metadata/properties" ma:root="true" ma:fieldsID="3914ba54f9709cad189df0d699ef18d9" ns3:_="">
    <xsd:import namespace="096ba189-ffda-466a-a703-25872362c6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a189-ffda-466a-a703-25872362c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8E79F-CF22-469E-821F-20CE360A7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E5C82-DBE2-4C10-9CD5-A0996E948318}">
  <ds:schemaRefs>
    <ds:schemaRef ds:uri="http://schemas.microsoft.com/sharepoint/v3/contenttype/forms"/>
  </ds:schemaRefs>
</ds:datastoreItem>
</file>

<file path=customXml/itemProps3.xml><?xml version="1.0" encoding="utf-8"?>
<ds:datastoreItem xmlns:ds="http://schemas.openxmlformats.org/officeDocument/2006/customXml" ds:itemID="{C41574D6-FF17-4276-8FDC-D841B9B06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a189-ffda-466a-a703-25872362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876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Rødal Vikhagen</dc:creator>
  <cp:keywords/>
  <dc:description/>
  <cp:lastModifiedBy>Britt Rødal Vikhagen</cp:lastModifiedBy>
  <cp:revision>2</cp:revision>
  <cp:lastPrinted>2019-09-20T06:29:00Z</cp:lastPrinted>
  <dcterms:created xsi:type="dcterms:W3CDTF">2020-11-12T20:33:00Z</dcterms:created>
  <dcterms:modified xsi:type="dcterms:W3CDTF">2020-11-12T20:33:00Z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0x010100CE5D3DF177604A4C8A2E61D5F1CD5E5C</vt:lpwstr>
  </property>
</Properties>
</file>